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E04EA2" w:rsidRDefault="002B6651" w:rsidP="002B6651">
      <w:pPr>
        <w:spacing w:after="0"/>
        <w:rPr>
          <w:rFonts w:ascii="Times New Roman" w:hAnsi="Times New Roman" w:cs="Times New Roman"/>
          <w:b/>
          <w:lang w:val="kk-KZ"/>
        </w:rPr>
      </w:pPr>
    </w:p>
    <w:p w14:paraId="735C4053" w14:textId="2159620F" w:rsidR="008823BA" w:rsidRPr="00E04EA2" w:rsidRDefault="00E04EA2" w:rsidP="00034A0E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</w:t>
      </w:r>
      <w:r w:rsidR="004F4E3E">
        <w:rPr>
          <w:rFonts w:ascii="Times New Roman" w:hAnsi="Times New Roman" w:cs="Times New Roman"/>
          <w:b/>
          <w:lang w:val="kk-KZ"/>
        </w:rPr>
        <w:t>иректор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5482C376" w:rsidR="007F27BF" w:rsidRPr="00E04EA2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E04EA2">
        <w:rPr>
          <w:rFonts w:ascii="Times New Roman" w:hAnsi="Times New Roman" w:cs="Times New Roman"/>
          <w:b/>
          <w:lang w:val="kk-KZ"/>
        </w:rPr>
        <w:t>Бейсенбеков С</w:t>
      </w:r>
      <w:r w:rsidR="00E04EA2">
        <w:rPr>
          <w:rFonts w:ascii="Times New Roman" w:hAnsi="Times New Roman" w:cs="Times New Roman"/>
          <w:b/>
        </w:rPr>
        <w:t>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63D50B3E" w:rsidR="00954C83" w:rsidRPr="00642D9A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537435">
        <w:rPr>
          <w:rFonts w:ascii="Times New Roman" w:hAnsi="Times New Roman" w:cs="Times New Roman"/>
          <w:b/>
        </w:rPr>
        <w:t>11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7DBF3DD5" w:rsidR="00BE35F6" w:rsidRPr="00340B22" w:rsidRDefault="003D21C9" w:rsidP="00E04EA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9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10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</w:t>
            </w:r>
            <w:r w:rsidR="00DA79E9" w:rsidRPr="00BE0043">
              <w:rPr>
                <w:rFonts w:ascii="Times New Roman" w:hAnsi="Times New Roman" w:cs="Times New Roman"/>
              </w:rPr>
              <w:t>закуп</w:t>
            </w:r>
            <w:r w:rsidR="00BE0043" w:rsidRP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</w:t>
            </w:r>
            <w:r w:rsidR="00BE004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DA79E9" w:rsidRPr="00DA79E9">
              <w:rPr>
                <w:rFonts w:ascii="Times New Roman" w:hAnsi="Times New Roman" w:cs="Times New Roman"/>
              </w:rPr>
              <w:t xml:space="preserve"> способом запроса ценовых предложений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в соответствии Главы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  <w:r w:rsidR="00E04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Приказа Министра здравоохранения Республики Казахстан от 7 июня 2023 года № 110. Зарегистрирован в Министерстве юстиции Республики Казахстан 8 июня 2023 года № 32733 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“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E04EA2">
              <w:rPr>
                <w:rFonts w:ascii="Times New Roman" w:hAnsi="Times New Roman"/>
                <w:sz w:val="24"/>
                <w:szCs w:val="24"/>
              </w:rPr>
              <w:t>”</w:t>
            </w:r>
            <w:r w:rsidR="00E04E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4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(далее – Правила) 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0B8DA11B" w:rsidR="006E7ABC" w:rsidRPr="00AA7F18" w:rsidRDefault="00537435" w:rsidP="00642D9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43 350</w:t>
            </w:r>
            <w:r w:rsidR="00026F35">
              <w:rPr>
                <w:rFonts w:ascii="Times New Roman" w:hAnsi="Times New Roman" w:cs="Times New Roman"/>
                <w:color w:val="000000"/>
                <w:lang w:val="kk-KZ"/>
              </w:rPr>
              <w:t>,00</w:t>
            </w:r>
            <w:r w:rsidR="009F59CD">
              <w:rPr>
                <w:rFonts w:ascii="Times New Roman" w:hAnsi="Times New Roman" w:cs="Times New Roman"/>
                <w:color w:val="000000"/>
                <w:lang w:val="kk-KZ"/>
              </w:rPr>
              <w:t xml:space="preserve"> (</w:t>
            </w:r>
            <w:r w:rsidRPr="00537435">
              <w:rPr>
                <w:rFonts w:ascii="Times New Roman" w:hAnsi="Times New Roman" w:cs="Times New Roman"/>
                <w:color w:val="000000"/>
                <w:lang w:val="kk-KZ"/>
              </w:rPr>
              <w:t>Сорок три тысячи триста пятьдесят</w:t>
            </w:r>
            <w:r w:rsidR="009F59CD">
              <w:rPr>
                <w:rFonts w:ascii="Times New Roman" w:hAnsi="Times New Roman" w:cs="Times New Roman"/>
                <w:color w:val="000000"/>
                <w:lang w:val="kk-KZ"/>
              </w:rPr>
              <w:t>)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3AA26FDD" w:rsidR="006E7ABC" w:rsidRPr="009F6439" w:rsidRDefault="00506E23" w:rsidP="00F33C9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6255D30D" w:rsidR="006E7ABC" w:rsidRPr="004F4E3E" w:rsidRDefault="00537435" w:rsidP="00E0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дека</w:t>
            </w:r>
            <w:r w:rsidR="00642D9A">
              <w:rPr>
                <w:rFonts w:ascii="Times New Roman" w:hAnsi="Times New Roman" w:cs="Times New Roman"/>
                <w:lang w:val="kk-KZ"/>
              </w:rPr>
              <w:t>бря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</w:rPr>
              <w:t>202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3</w:t>
            </w:r>
            <w:r w:rsidR="00E04EA2" w:rsidRPr="00E04EA2">
              <w:rPr>
                <w:rFonts w:ascii="Times New Roman" w:hAnsi="Times New Roman" w:cs="Times New Roman"/>
              </w:rPr>
              <w:t xml:space="preserve"> год</w:t>
            </w:r>
            <w:proofErr w:type="gramStart"/>
            <w:r w:rsid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63C4">
              <w:rPr>
                <w:rFonts w:ascii="Times New Roman" w:hAnsi="Times New Roman" w:cs="Times New Roman"/>
                <w:lang w:val="kk-KZ"/>
              </w:rPr>
              <w:t>,</w:t>
            </w:r>
            <w:proofErr w:type="gramEnd"/>
            <w:r w:rsidR="000663C4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09 часов 00 мин.</w:t>
            </w:r>
            <w:r w:rsidR="00E04EA2" w:rsidRPr="00E04EA2">
              <w:rPr>
                <w:rFonts w:ascii="Times New Roman" w:hAnsi="Times New Roman" w:cs="Times New Roman"/>
              </w:rPr>
              <w:t xml:space="preserve"> </w:t>
            </w:r>
            <w:r w:rsidR="00E04EA2" w:rsidRPr="00E04EA2">
              <w:rPr>
                <w:rFonts w:ascii="Times New Roman" w:hAnsi="Times New Roman" w:cs="Times New Roman"/>
                <w:lang w:val="kk-KZ"/>
              </w:rPr>
              <w:t>до 17 ч.00 мин за исключением выходных и праздничных дней</w:t>
            </w:r>
            <w:r w:rsidR="007D2604" w:rsidRPr="00E04E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1C18AE01" w:rsidR="006E7ABC" w:rsidRPr="003C3265" w:rsidRDefault="0031163A" w:rsidP="005374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374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 w:rsidR="00642D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декабря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3A83E235" w:rsidR="006E7ABC" w:rsidRPr="004F4E3E" w:rsidRDefault="00537435" w:rsidP="0006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663C4">
              <w:rPr>
                <w:rFonts w:ascii="Times New Roman" w:hAnsi="Times New Roman" w:cs="Times New Roman"/>
              </w:rPr>
              <w:t xml:space="preserve"> дека</w:t>
            </w:r>
            <w:r w:rsidR="00E04EA2">
              <w:rPr>
                <w:rFonts w:ascii="Times New Roman" w:hAnsi="Times New Roman" w:cs="Times New Roman"/>
              </w:rPr>
              <w:t>бря</w:t>
            </w:r>
            <w:r w:rsidR="00002A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E04EA2">
              <w:rPr>
                <w:rFonts w:ascii="Times New Roman" w:hAnsi="Times New Roman" w:cs="Times New Roman"/>
                <w:spacing w:val="2"/>
                <w:lang w:val="kk-KZ"/>
              </w:rPr>
              <w:t>кабинет отдела государственных закупок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E04EA2" w:rsidRPr="00CC07D2" w14:paraId="5857D194" w14:textId="77777777" w:rsidTr="00BE0043">
        <w:trPr>
          <w:trHeight w:val="135"/>
        </w:trPr>
        <w:tc>
          <w:tcPr>
            <w:tcW w:w="567" w:type="dxa"/>
          </w:tcPr>
          <w:p w14:paraId="4D35D611" w14:textId="584F9160" w:rsidR="00E04EA2" w:rsidRPr="00B73A24" w:rsidRDefault="000663C4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2562266A" w14:textId="44FEB318" w:rsidR="00E04EA2" w:rsidRDefault="00537435" w:rsidP="00BE004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Монополярный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кабель</w:t>
            </w:r>
          </w:p>
        </w:tc>
        <w:tc>
          <w:tcPr>
            <w:tcW w:w="6096" w:type="dxa"/>
          </w:tcPr>
          <w:p w14:paraId="41687AFD" w14:textId="54AF2B40" w:rsidR="00E04EA2" w:rsidRPr="00537435" w:rsidRDefault="00537435" w:rsidP="00026F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Монополярный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кабель, для инструментов с разъемом подключения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ERBE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537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=4,5м.</w:t>
            </w:r>
          </w:p>
        </w:tc>
        <w:tc>
          <w:tcPr>
            <w:tcW w:w="1275" w:type="dxa"/>
          </w:tcPr>
          <w:p w14:paraId="60430484" w14:textId="5AFA02F2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0611162C" w14:textId="444FD8CD" w:rsidR="00E04EA2" w:rsidRPr="00CC07D2" w:rsidRDefault="00026F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88C3DC5" w14:textId="30B9E757" w:rsidR="00E04EA2" w:rsidRPr="00CC07D2" w:rsidRDefault="005374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43 350,00</w:t>
            </w:r>
          </w:p>
        </w:tc>
        <w:tc>
          <w:tcPr>
            <w:tcW w:w="1701" w:type="dxa"/>
          </w:tcPr>
          <w:p w14:paraId="172A99B7" w14:textId="55151D83" w:rsidR="00E04EA2" w:rsidRPr="00CC07D2" w:rsidRDefault="00537435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43 350</w:t>
            </w:r>
            <w:bookmarkStart w:id="0" w:name="_GoBack"/>
            <w:bookmarkEnd w:id="0"/>
            <w:r w:rsidR="00026F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,00</w:t>
            </w:r>
          </w:p>
        </w:tc>
      </w:tr>
    </w:tbl>
    <w:p w14:paraId="6BE63F86" w14:textId="77777777" w:rsidR="00107041" w:rsidRDefault="00107041" w:rsidP="00107041">
      <w:pPr>
        <w:tabs>
          <w:tab w:val="center" w:pos="1134"/>
        </w:tabs>
        <w:spacing w:after="0" w:line="240" w:lineRule="auto"/>
        <w:ind w:left="360" w:right="142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5369A9" w14:textId="67E4E807" w:rsidR="00326879" w:rsidRPr="00107041" w:rsidRDefault="00107041" w:rsidP="00107041">
      <w:pPr>
        <w:pStyle w:val="af2"/>
        <w:numPr>
          <w:ilvl w:val="0"/>
          <w:numId w:val="2"/>
        </w:numPr>
        <w:tabs>
          <w:tab w:val="center" w:pos="1134"/>
        </w:tabs>
        <w:spacing w:after="0" w:line="240" w:lineRule="auto"/>
        <w:ind w:right="142"/>
        <w:jc w:val="both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107041">
        <w:rPr>
          <w:rFonts w:ascii="Times New Roman" w:hAnsi="Times New Roman"/>
          <w:b/>
          <w:sz w:val="24"/>
          <w:szCs w:val="24"/>
          <w:lang w:val="kk-KZ"/>
        </w:rPr>
        <w:t>Условия поставки:</w:t>
      </w:r>
    </w:p>
    <w:p w14:paraId="62AE45E1" w14:textId="73B2C6D0" w:rsidR="00107041" w:rsidRPr="00107041" w:rsidRDefault="00107041" w:rsidP="00107041">
      <w:pPr>
        <w:spacing w:after="0" w:line="240" w:lineRule="auto"/>
        <w:ind w:left="-993" w:firstLine="709"/>
        <w:rPr>
          <w:rStyle w:val="s0"/>
          <w:b/>
          <w:sz w:val="24"/>
          <w:szCs w:val="24"/>
        </w:rPr>
      </w:pPr>
      <w:r w:rsidRPr="00107041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 xml:space="preserve">оставка </w:t>
      </w:r>
      <w:r w:rsidRPr="00107041">
        <w:rPr>
          <w:rFonts w:ascii="Times New Roman" w:hAnsi="Times New Roman"/>
          <w:spacing w:val="2"/>
          <w:sz w:val="24"/>
          <w:szCs w:val="24"/>
        </w:rPr>
        <w:t>на условиях ИНКОТЕРМС 20</w:t>
      </w:r>
      <w:r w:rsidRPr="00107041">
        <w:rPr>
          <w:rFonts w:ascii="Times New Roman" w:hAnsi="Times New Roman"/>
          <w:spacing w:val="2"/>
          <w:sz w:val="24"/>
          <w:szCs w:val="24"/>
          <w:lang w:val="kk-KZ"/>
        </w:rPr>
        <w:t>2</w:t>
      </w:r>
      <w:r w:rsidRPr="00107041">
        <w:rPr>
          <w:rFonts w:ascii="Times New Roman" w:hAnsi="Times New Roman"/>
          <w:spacing w:val="2"/>
          <w:sz w:val="24"/>
          <w:szCs w:val="24"/>
        </w:rPr>
        <w:t>0 в течении пяти календарных дней с момента получения заявки от заказчика  (</w:t>
      </w:r>
      <w:r w:rsidRPr="00107041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107041">
        <w:rPr>
          <w:rFonts w:ascii="Times New Roman" w:hAnsi="Times New Roman"/>
          <w:sz w:val="24"/>
          <w:szCs w:val="24"/>
        </w:rPr>
        <w:t xml:space="preserve">Алматы, ул. </w:t>
      </w:r>
      <w:proofErr w:type="spellStart"/>
      <w:r w:rsidR="006165CA">
        <w:rPr>
          <w:rFonts w:ascii="Times New Roman" w:hAnsi="Times New Roman"/>
          <w:sz w:val="24"/>
          <w:szCs w:val="24"/>
        </w:rPr>
        <w:t>Акан</w:t>
      </w:r>
      <w:proofErr w:type="spellEnd"/>
      <w:r w:rsidR="006165CA">
        <w:rPr>
          <w:rFonts w:ascii="Times New Roman" w:hAnsi="Times New Roman"/>
          <w:sz w:val="24"/>
          <w:szCs w:val="24"/>
        </w:rPr>
        <w:t xml:space="preserve"> Серы 36А</w:t>
      </w:r>
      <w:r w:rsidRPr="00107041">
        <w:rPr>
          <w:rFonts w:ascii="Times New Roman" w:hAnsi="Times New Roman"/>
          <w:spacing w:val="2"/>
          <w:sz w:val="24"/>
          <w:szCs w:val="24"/>
        </w:rPr>
        <w:t xml:space="preserve">) 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расходы, </w:t>
      </w:r>
      <w:r w:rsidRPr="00107041">
        <w:rPr>
          <w:rStyle w:val="s0"/>
          <w:b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закупа, оплата производится по мере поступления бюджетных средств.</w:t>
      </w:r>
      <w:proofErr w:type="gramEnd"/>
    </w:p>
    <w:p w14:paraId="28C68370" w14:textId="2650FE8C" w:rsidR="00107041" w:rsidRPr="00107041" w:rsidRDefault="00107041" w:rsidP="00107041">
      <w:pPr>
        <w:pStyle w:val="af2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Квалификационные требования, предъявляемые к потенциальному поставщику должны соответствовать Правил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ам</w:t>
      </w:r>
      <w:r w:rsidRPr="00107041"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  <w:t>.</w:t>
      </w:r>
    </w:p>
    <w:p w14:paraId="62AD2166" w14:textId="72D0A0BE" w:rsidR="00107041" w:rsidRPr="00107041" w:rsidRDefault="00107041" w:rsidP="00107041">
      <w:pPr>
        <w:pStyle w:val="a7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spacing w:val="2"/>
          <w:lang w:val="kk-KZ"/>
        </w:rPr>
      </w:pPr>
      <w:r w:rsidRPr="00107041">
        <w:rPr>
          <w:b/>
          <w:color w:val="000000"/>
          <w:spacing w:val="2"/>
          <w:shd w:val="clear" w:color="auto" w:fill="FFFFFF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 должны соответствовать Правил</w:t>
      </w:r>
      <w:r w:rsidRPr="00107041">
        <w:rPr>
          <w:b/>
          <w:color w:val="000000"/>
          <w:spacing w:val="2"/>
          <w:shd w:val="clear" w:color="auto" w:fill="FFFFFF"/>
          <w:lang w:val="kk-KZ"/>
        </w:rPr>
        <w:t>ам</w:t>
      </w:r>
      <w:r w:rsidRPr="00107041">
        <w:rPr>
          <w:b/>
          <w:color w:val="000000"/>
          <w:spacing w:val="2"/>
          <w:shd w:val="clear" w:color="auto" w:fill="FFFFFF"/>
        </w:rPr>
        <w:t xml:space="preserve">.  </w:t>
      </w:r>
    </w:p>
    <w:p w14:paraId="26E72B5C" w14:textId="77777777" w:rsidR="00107041" w:rsidRPr="00107041" w:rsidRDefault="00107041" w:rsidP="00107041">
      <w:pPr>
        <w:spacing w:after="0" w:line="240" w:lineRule="auto"/>
        <w:ind w:firstLine="400"/>
        <w:jc w:val="both"/>
        <w:rPr>
          <w:rStyle w:val="s0"/>
          <w:sz w:val="24"/>
          <w:szCs w:val="24"/>
        </w:rPr>
      </w:pPr>
      <w:r w:rsidRPr="00107041"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</w:t>
      </w:r>
      <w:r w:rsidRPr="00107041">
        <w:rPr>
          <w:rStyle w:val="s0"/>
          <w:b/>
          <w:sz w:val="24"/>
          <w:szCs w:val="24"/>
        </w:rPr>
        <w:t>запечатанном виде</w:t>
      </w:r>
      <w:r w:rsidRPr="00107041">
        <w:rPr>
          <w:rStyle w:val="s0"/>
          <w:sz w:val="24"/>
          <w:szCs w:val="24"/>
        </w:rPr>
        <w:t xml:space="preserve">. 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6DAF4" w14:textId="77777777" w:rsidR="00245A9D" w:rsidRDefault="00245A9D" w:rsidP="00862FDC">
      <w:pPr>
        <w:spacing w:after="0" w:line="240" w:lineRule="auto"/>
      </w:pPr>
      <w:r>
        <w:separator/>
      </w:r>
    </w:p>
  </w:endnote>
  <w:endnote w:type="continuationSeparator" w:id="0">
    <w:p w14:paraId="0B42E51E" w14:textId="77777777" w:rsidR="00245A9D" w:rsidRDefault="00245A9D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6EBB3" w14:textId="77777777" w:rsidR="00245A9D" w:rsidRDefault="00245A9D" w:rsidP="00862FDC">
      <w:pPr>
        <w:spacing w:after="0" w:line="240" w:lineRule="auto"/>
      </w:pPr>
      <w:r>
        <w:separator/>
      </w:r>
    </w:p>
  </w:footnote>
  <w:footnote w:type="continuationSeparator" w:id="0">
    <w:p w14:paraId="1C56EFE8" w14:textId="77777777" w:rsidR="00245A9D" w:rsidRDefault="00245A9D" w:rsidP="0086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8C0"/>
    <w:multiLevelType w:val="hybridMultilevel"/>
    <w:tmpl w:val="94C6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2CC0"/>
    <w:multiLevelType w:val="hybridMultilevel"/>
    <w:tmpl w:val="9A7A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2AAA"/>
    <w:rsid w:val="000035A6"/>
    <w:rsid w:val="000051A8"/>
    <w:rsid w:val="000139F0"/>
    <w:rsid w:val="0001467F"/>
    <w:rsid w:val="00015B37"/>
    <w:rsid w:val="000203B4"/>
    <w:rsid w:val="00023057"/>
    <w:rsid w:val="00026F35"/>
    <w:rsid w:val="00034A0E"/>
    <w:rsid w:val="00034DFC"/>
    <w:rsid w:val="00042488"/>
    <w:rsid w:val="000663C4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0BBA"/>
    <w:rsid w:val="00102B76"/>
    <w:rsid w:val="00107041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3F59"/>
    <w:rsid w:val="001A6DDE"/>
    <w:rsid w:val="001B0796"/>
    <w:rsid w:val="001B628D"/>
    <w:rsid w:val="001D3AC4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45A9D"/>
    <w:rsid w:val="00251FDF"/>
    <w:rsid w:val="00252227"/>
    <w:rsid w:val="002631A0"/>
    <w:rsid w:val="00264751"/>
    <w:rsid w:val="002651D4"/>
    <w:rsid w:val="00273883"/>
    <w:rsid w:val="0027427F"/>
    <w:rsid w:val="002966C2"/>
    <w:rsid w:val="0029766B"/>
    <w:rsid w:val="002A242C"/>
    <w:rsid w:val="002A5196"/>
    <w:rsid w:val="002B6651"/>
    <w:rsid w:val="002C4BE0"/>
    <w:rsid w:val="002D4927"/>
    <w:rsid w:val="002E3D1F"/>
    <w:rsid w:val="002E3D71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91156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37435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165CA"/>
    <w:rsid w:val="00633DB2"/>
    <w:rsid w:val="00642D9A"/>
    <w:rsid w:val="00663608"/>
    <w:rsid w:val="00665511"/>
    <w:rsid w:val="00673F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37FB1"/>
    <w:rsid w:val="00740277"/>
    <w:rsid w:val="00752887"/>
    <w:rsid w:val="007600A7"/>
    <w:rsid w:val="00762EE0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175F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B7164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043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36E0"/>
    <w:rsid w:val="00CA6BC6"/>
    <w:rsid w:val="00CC07D2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A79E9"/>
    <w:rsid w:val="00DB2981"/>
    <w:rsid w:val="00DC37AD"/>
    <w:rsid w:val="00DC44E2"/>
    <w:rsid w:val="00DD0895"/>
    <w:rsid w:val="00DD20FA"/>
    <w:rsid w:val="00DF41BD"/>
    <w:rsid w:val="00E02710"/>
    <w:rsid w:val="00E038DA"/>
    <w:rsid w:val="00E0393C"/>
    <w:rsid w:val="00E04EA2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F04BD1"/>
    <w:rsid w:val="00F1316C"/>
    <w:rsid w:val="00F15D83"/>
    <w:rsid w:val="00F2263D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2FDC"/>
  </w:style>
  <w:style w:type="paragraph" w:styleId="ad">
    <w:name w:val="footer"/>
    <w:basedOn w:val="a"/>
    <w:link w:val="ae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2FDC"/>
  </w:style>
  <w:style w:type="paragraph" w:styleId="af">
    <w:name w:val="Subtitle"/>
    <w:basedOn w:val="a"/>
    <w:next w:val="a"/>
    <w:link w:val="af0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0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0704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db_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maty-rw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6168-45AE-4EAC-B5C2-FAE27878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2023-12-08T11:26:00Z</cp:lastPrinted>
  <dcterms:created xsi:type="dcterms:W3CDTF">2023-12-08T11:27:00Z</dcterms:created>
  <dcterms:modified xsi:type="dcterms:W3CDTF">2023-12-08T11:27:00Z</dcterms:modified>
</cp:coreProperties>
</file>